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7985B334" w:rsidR="008F5739" w:rsidRDefault="00000000">
      <w:pPr>
        <w:rPr>
          <w:rFonts w:ascii="Arial" w:hAnsi="Arial"/>
        </w:rPr>
      </w:pPr>
      <w:r>
        <w:rPr>
          <w:rFonts w:ascii="Arial" w:hAnsi="Arial"/>
        </w:rPr>
        <w:t>Chronik 20</w:t>
      </w:r>
      <w:r w:rsidR="00CB1883">
        <w:rPr>
          <w:rFonts w:ascii="Arial" w:hAnsi="Arial"/>
        </w:rPr>
        <w:t>0</w:t>
      </w:r>
      <w:r w:rsidR="003C7629">
        <w:rPr>
          <w:rFonts w:ascii="Arial" w:hAnsi="Arial"/>
        </w:rPr>
        <w:t>5</w:t>
      </w:r>
    </w:p>
    <w:p w14:paraId="327F244C" w14:textId="77777777" w:rsidR="003C7629" w:rsidRDefault="003C7629" w:rsidP="00CB1883">
      <w:pPr>
        <w:rPr>
          <w:rFonts w:ascii="Arial" w:hAnsi="Arial"/>
        </w:rPr>
      </w:pPr>
    </w:p>
    <w:p w14:paraId="6C898D20" w14:textId="445270A7" w:rsidR="003C7629" w:rsidRPr="00CB1883" w:rsidRDefault="003C7629" w:rsidP="00CB1883">
      <w:pPr>
        <w:rPr>
          <w:rFonts w:ascii="Arial" w:hAnsi="Arial"/>
        </w:rPr>
      </w:pPr>
      <w:r w:rsidRPr="003C7629">
        <w:rPr>
          <w:rFonts w:ascii="Arial" w:hAnsi="Arial"/>
        </w:rPr>
        <w:t xml:space="preserve">Die ASV wird aufgelöst, es gibt eine neue Vereinigung </w:t>
      </w:r>
      <w:proofErr w:type="spellStart"/>
      <w:r w:rsidRPr="003C7629">
        <w:rPr>
          <w:rFonts w:ascii="Arial" w:hAnsi="Arial"/>
        </w:rPr>
        <w:t>aarauaktiv</w:t>
      </w:r>
      <w:proofErr w:type="spellEnd"/>
      <w:r w:rsidRPr="003C7629">
        <w:rPr>
          <w:rFonts w:ascii="Arial" w:hAnsi="Arial"/>
        </w:rPr>
        <w:t>. Das Durchschnittsalter im Verein liegt bei 61 Jahren und bereitet der Präsidentin Sorgen. Damit der Mitgliederbeitrag nicht erhöht werden muss, wird die Abschaffung der Freimitgliedschaft vorgeschlagen und angenommen. Auch die Ehrenmitglieder bezahlen inskünftig die Verbandsabgaben und sind nur noch vom Vereinsbeitrag befreit. Diese Regelung tritt mit der Annahme der neuen Statuten 2006 in Kraft.</w:t>
      </w:r>
      <w:r w:rsidRPr="003C7629">
        <w:rPr>
          <w:rFonts w:ascii="Arial" w:hAnsi="Arial"/>
        </w:rPr>
        <w:br/>
        <w:t>5 Turnerinnen und eine Schar der Mädchenriege beteiligten sich am Kantonalturnfest in Zofingen.</w:t>
      </w:r>
    </w:p>
    <w:p w14:paraId="0BDF9618" w14:textId="77777777" w:rsidR="00CB1883" w:rsidRDefault="00CB1883">
      <w:pPr>
        <w:rPr>
          <w:rFonts w:ascii="Arial" w:hAnsi="Arial"/>
        </w:rPr>
      </w:pPr>
    </w:p>
    <w:sectPr w:rsidR="00CB188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27247D"/>
    <w:rsid w:val="002A097F"/>
    <w:rsid w:val="003C7629"/>
    <w:rsid w:val="0042665B"/>
    <w:rsid w:val="007331C4"/>
    <w:rsid w:val="00791B2C"/>
    <w:rsid w:val="008715CC"/>
    <w:rsid w:val="008F5739"/>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79</Words>
  <Characters>498</Characters>
  <Application>Microsoft Office Word</Application>
  <DocSecurity>0</DocSecurity>
  <Lines>4</Lines>
  <Paragraphs>1</Paragraphs>
  <ScaleCrop>false</ScaleCrop>
  <Company/>
  <LinksUpToDate>false</LinksUpToDate>
  <CharactersWithSpaces>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6</cp:revision>
  <dcterms:created xsi:type="dcterms:W3CDTF">2025-03-24T08:05:00Z</dcterms:created>
  <dcterms:modified xsi:type="dcterms:W3CDTF">2025-03-24T08:11:00Z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